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rHeight w:val="353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550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3270"/>
        <w:gridCol w:w="3270"/>
        <w:gridCol w:w="195"/>
        <w:gridCol w:w="1545"/>
        <w:gridCol w:w="1466.6666666666674"/>
        <w:gridCol w:w="1803.3333333333326"/>
        <w:tblGridChange w:id="0">
          <w:tblGrid>
            <w:gridCol w:w="3270"/>
            <w:gridCol w:w="3270"/>
            <w:gridCol w:w="195"/>
            <w:gridCol w:w="1545"/>
            <w:gridCol w:w="1466.6666666666674"/>
            <w:gridCol w:w="1803.3333333333326"/>
          </w:tblGrid>
        </w:tblGridChange>
      </w:tblGrid>
      <w:tr>
        <w:trPr>
          <w:cantSplit w:val="0"/>
          <w:trHeight w:val="336.66666666666686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Filarial Parasite (Card Test)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s7aoyH/JsRtZlhJIJUkVK5pFw==">CgMxLjAyCGguZ2pkZ3hzOAByITFsNFJfQ3NCdG0tUFA3VDBCZ1o0bW5CSEw0d3F0OGVGdA==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